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</w:t>
      </w:r>
      <w:r w:rsidR="00395EC2">
        <w:rPr>
          <w:rFonts w:ascii="Times New Roman" w:eastAsia="Times New Roman" w:hAnsi="Times New Roman" w:cs="Times New Roman"/>
          <w:sz w:val="27"/>
          <w:szCs w:val="27"/>
          <w:lang w:eastAsia="ru-RU"/>
        </w:rPr>
        <w:t>2725</w:t>
      </w:r>
      <w:r w:rsidRPr="00FA7E82" w:rsidR="000B2B13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0401/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</w:p>
    <w:p w:rsidR="00B61706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395EC2" w:rsidR="00395EC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86MS0004-01-2025-004326-12</w:t>
      </w:r>
    </w:p>
    <w:p w:rsidR="000B2B13" w:rsidRPr="00FA7E82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B61706" w:rsidRPr="00FA7E82" w:rsidP="003A5F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B61706" w:rsidRPr="00FA7E82" w:rsidP="003A5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B61706" w:rsidRPr="00FA7E82" w:rsidP="003A5F9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Pr="00FA7E82" w:rsidR="00AF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</w:t>
      </w:r>
      <w:r w:rsidRPr="00FA7E82" w:rsidR="00332E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пгт. Междуреченский   </w:t>
      </w:r>
    </w:p>
    <w:p w:rsidR="00B61706" w:rsidRPr="00FA7E82" w:rsidP="003A5F9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судебного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Виноградовой Н.А.,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судебном заседании гражданское дело по иску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Микрокредитной компании «Центр Финансовой Поддержки» (Публичное акционерное общество)</w:t>
      </w:r>
      <w:r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</w:t>
      </w:r>
      <w:r w:rsidRPr="009C715F"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Лопатину Владиславу Анатольевичу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взыскании задолженности </w:t>
      </w:r>
      <w:r w:rsidRPr="00FA7E82" w:rsidR="007473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B61706" w:rsidRPr="00FA7E82" w:rsidP="003A5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194-199</w:t>
      </w:r>
      <w:r w:rsidR="004C2D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ГПК РФ, </w:t>
      </w:r>
    </w:p>
    <w:p w:rsidR="00B61706" w:rsidRPr="00FA7E82" w:rsidP="003A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61706" w:rsidRPr="00FA7E82" w:rsidP="003A5F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706" w:rsidRPr="00FA7E82" w:rsidP="003A5F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сковы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требовани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FA7E8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C715F"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Микрокредитной компании «Центр Финансовой Поддержки» (Публичное акционерное общество) к Лопатину Владиславу Анатольевичу о взыскании задолженности по договору займа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40BB2" w:rsidR="00040BB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Pr="00FA7E82" w:rsidR="00FC23A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46FE0" w:rsidRPr="00246FE0" w:rsidP="00246F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9C715F"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Лопатин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C715F"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Владислав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C715F"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Анатольевич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C715F"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(паспорт: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в пользу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Микрокредитная компания «Центр Финансовой Поддержки» (Публичное акционерное общество)</w:t>
      </w:r>
      <w:r w:rsidRPr="001C79FE"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C79FE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ИНН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7727480641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ОГРН 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>1217700621709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задолженность по договору займа 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135E6F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Z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6700437603103</w:t>
      </w:r>
      <w:r w:rsidRPr="00FA7E82" w:rsidR="002C6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заключенному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06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>.2022</w:t>
      </w:r>
      <w:r w:rsidR="00135E6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482EE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период с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декабря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2022 года по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сентября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размере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37 500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04E59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3A5F9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копе</w:t>
      </w:r>
      <w:r w:rsidR="00AC4F4A">
        <w:rPr>
          <w:rFonts w:ascii="Times New Roman" w:eastAsia="Times New Roman" w:hAnsi="Times New Roman" w:cs="Times New Roman"/>
          <w:sz w:val="27"/>
          <w:szCs w:val="27"/>
          <w:lang w:eastAsia="ru-RU"/>
        </w:rPr>
        <w:t>ек</w:t>
      </w:r>
      <w:r w:rsidR="00ED79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которой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000 рублей – сумма основного долга, </w:t>
      </w:r>
      <w:r w:rsidR="009C715F">
        <w:rPr>
          <w:rFonts w:ascii="Times New Roman" w:eastAsia="Times New Roman" w:hAnsi="Times New Roman" w:cs="Times New Roman"/>
          <w:sz w:val="27"/>
          <w:szCs w:val="27"/>
          <w:lang w:eastAsia="ru-RU"/>
        </w:rPr>
        <w:t>22 500</w:t>
      </w:r>
      <w:r w:rsidR="00406E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</w:t>
      </w:r>
      <w:r w:rsidR="005F35B1">
        <w:rPr>
          <w:rFonts w:ascii="Times New Roman" w:eastAsia="Times New Roman" w:hAnsi="Times New Roman" w:cs="Times New Roman"/>
          <w:sz w:val="27"/>
          <w:szCs w:val="27"/>
          <w:lang w:eastAsia="ru-RU"/>
        </w:rPr>
        <w:t>– начисленные проценты;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также расходы по уплате государственной пошлины в </w:t>
      </w:r>
      <w:r w:rsidR="005F35B1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246FE0">
        <w:rPr>
          <w:rFonts w:ascii="Times New Roman" w:eastAsia="Times New Roman" w:hAnsi="Times New Roman" w:cs="Times New Roman"/>
          <w:sz w:val="27"/>
          <w:szCs w:val="27"/>
          <w:lang w:eastAsia="ru-RU"/>
        </w:rPr>
        <w:t>азмере 4 000 рублей.</w:t>
      </w:r>
    </w:p>
    <w:p w:rsidR="004C2DCE" w:rsidRPr="004C2DCE" w:rsidP="004C2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DC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4C2D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2DCE" w:rsidP="004C2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C2DC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</w:t>
      </w:r>
      <w:r w:rsidRPr="004C2DCE">
        <w:rPr>
          <w:rFonts w:ascii="Times New Roman" w:eastAsia="Times New Roman" w:hAnsi="Times New Roman" w:cs="Times New Roman"/>
          <w:sz w:val="27"/>
          <w:szCs w:val="27"/>
          <w:lang w:eastAsia="ru-RU"/>
        </w:rPr>
        <w:t>йона Ханты-Мансийского автономного округа - Югры.</w:t>
      </w:r>
    </w:p>
    <w:p w:rsidR="004C2DCE" w:rsidRPr="00B04E59" w:rsidP="004C2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x-none"/>
        </w:rPr>
      </w:pPr>
    </w:p>
    <w:p w:rsidR="00B61706" w:rsidRPr="00F733F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733F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F733F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733F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733F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733F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F733F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61706" w:rsidRPr="00F733FF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F733FF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F93411" w:rsidRPr="00FA7E82" w:rsidP="009C715F">
      <w:pPr>
        <w:spacing w:after="0" w:line="240" w:lineRule="auto"/>
        <w:jc w:val="both"/>
        <w:rPr>
          <w:color w:val="FF0000"/>
          <w:sz w:val="27"/>
          <w:szCs w:val="27"/>
        </w:rPr>
      </w:pPr>
      <w:r w:rsidRPr="003A5F9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  </w:t>
      </w:r>
      <w:r w:rsidRPr="00FA7E82" w:rsidR="00B6170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A7E82" w:rsidR="00B617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A7E82" w:rsidR="00B617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FA7E82" w:rsidR="00B61706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Е.В. Чех   </w:t>
      </w:r>
    </w:p>
    <w:sectPr w:rsidSect="003A5F9F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40BB2"/>
    <w:rsid w:val="000862E2"/>
    <w:rsid w:val="000873E3"/>
    <w:rsid w:val="000B2B13"/>
    <w:rsid w:val="000D6F9F"/>
    <w:rsid w:val="00135E6F"/>
    <w:rsid w:val="0019193E"/>
    <w:rsid w:val="001C79FE"/>
    <w:rsid w:val="001D5EA9"/>
    <w:rsid w:val="00244E96"/>
    <w:rsid w:val="00246FE0"/>
    <w:rsid w:val="00281D43"/>
    <w:rsid w:val="002B6EAE"/>
    <w:rsid w:val="002B6F5B"/>
    <w:rsid w:val="002C6D1E"/>
    <w:rsid w:val="002E7263"/>
    <w:rsid w:val="002F3A3D"/>
    <w:rsid w:val="002F6419"/>
    <w:rsid w:val="00332EEC"/>
    <w:rsid w:val="00334647"/>
    <w:rsid w:val="00395EC2"/>
    <w:rsid w:val="00397F58"/>
    <w:rsid w:val="003A5F9F"/>
    <w:rsid w:val="00406EB4"/>
    <w:rsid w:val="00412BEC"/>
    <w:rsid w:val="00477D62"/>
    <w:rsid w:val="00482EE1"/>
    <w:rsid w:val="004C2DCE"/>
    <w:rsid w:val="004D788F"/>
    <w:rsid w:val="00574F24"/>
    <w:rsid w:val="005F35B1"/>
    <w:rsid w:val="006D0DBC"/>
    <w:rsid w:val="006D1CB4"/>
    <w:rsid w:val="006D7681"/>
    <w:rsid w:val="00711490"/>
    <w:rsid w:val="007320BF"/>
    <w:rsid w:val="00747385"/>
    <w:rsid w:val="007A2D46"/>
    <w:rsid w:val="007C150E"/>
    <w:rsid w:val="007D7861"/>
    <w:rsid w:val="00966DD3"/>
    <w:rsid w:val="00991B40"/>
    <w:rsid w:val="00997594"/>
    <w:rsid w:val="009C715F"/>
    <w:rsid w:val="00A179ED"/>
    <w:rsid w:val="00A72146"/>
    <w:rsid w:val="00AA33CB"/>
    <w:rsid w:val="00AB7ED6"/>
    <w:rsid w:val="00AC4F4A"/>
    <w:rsid w:val="00AF595E"/>
    <w:rsid w:val="00B04E59"/>
    <w:rsid w:val="00B61706"/>
    <w:rsid w:val="00B97711"/>
    <w:rsid w:val="00BA1C24"/>
    <w:rsid w:val="00BC29F6"/>
    <w:rsid w:val="00C53DD3"/>
    <w:rsid w:val="00C74907"/>
    <w:rsid w:val="00C91CC8"/>
    <w:rsid w:val="00C957C6"/>
    <w:rsid w:val="00CA76B6"/>
    <w:rsid w:val="00D90768"/>
    <w:rsid w:val="00DB41F3"/>
    <w:rsid w:val="00DC496C"/>
    <w:rsid w:val="00ED7962"/>
    <w:rsid w:val="00F733FF"/>
    <w:rsid w:val="00F7799E"/>
    <w:rsid w:val="00F93411"/>
    <w:rsid w:val="00FA7E82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